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0392" w:rsidRDefault="00880392" w:rsidP="00880392">
      <w:pPr>
        <w:pStyle w:val="Title"/>
      </w:pPr>
      <w:r>
        <w:t>A papírgyártás alapanyagai</w:t>
      </w:r>
      <w:r>
        <w:t>.</w:t>
      </w:r>
      <w:bookmarkStart w:id="0" w:name="_GoBack"/>
      <w:bookmarkEnd w:id="0"/>
    </w:p>
    <w:p w:rsidR="00880392" w:rsidRDefault="00880392" w:rsidP="00880392">
      <w:r>
        <w:t>A kemo-mechanikai eljárásokkal rostjaira szétbontott, majd célszerű összekuszálással készített lap rostanyagai a következők:</w:t>
      </w:r>
    </w:p>
    <w:p w:rsidR="00880392" w:rsidRDefault="00880392" w:rsidP="00880392">
      <w:r>
        <w:t>- fehérítetlen szulfát fenyőcellulóz: nehezen őrölhető, világosbarna színű anyag, kielégítően kiőrölve nagyszilárdságú műszaki és csomagolópapírok gyártására alkalmazzák</w:t>
      </w:r>
    </w:p>
    <w:p w:rsidR="00880392" w:rsidRDefault="00880392" w:rsidP="00880392">
      <w:r>
        <w:t>- fehérítetlen szulfit fenyőcellulóz: könnyen őrölhető, szürkésfehér színű anyag. Pergamin papírhelyettesítő, erősen kiőrölt rostú zsírálló papírok előállítására használják. Könnyen fehéríthető és szilárd, áttetsző papír állítható elő belőle;</w:t>
      </w:r>
    </w:p>
    <w:p w:rsidR="00880392" w:rsidRDefault="00880392" w:rsidP="00880392">
      <w:r>
        <w:t>- fehérített szulfit fenyőcellulóz: jól őrölhető, hajlékony és viszonylag kisebb szilárdságú, szép, fehér színű, igényes papírok gyártására használják;</w:t>
      </w:r>
    </w:p>
    <w:p w:rsidR="00880392" w:rsidRDefault="00880392" w:rsidP="00880392">
      <w:r>
        <w:t>- fehérítetlen és fehérített lombosfa cellulózok: a lombosfa cellulózok könnyen őrölhetők, a fenyőcellulózokénál kisebb szilárdsági jellemzőkkel rendelkeznek, alkalmazásuk esetén nő a papírok átlátszatlansága (opacitás);</w:t>
      </w:r>
    </w:p>
    <w:p w:rsidR="00880392" w:rsidRDefault="00880392" w:rsidP="00880392">
      <w:r>
        <w:t>- fehérítetlen és fehérített szalmacellulóz: még kisebbek a szilárdsági paraméterek, mint a lombosfa cellulózoké, jól őrölhetők, alkalmazásuk merevvé teszi a papírt;</w:t>
      </w:r>
    </w:p>
    <w:p w:rsidR="00880392" w:rsidRDefault="00880392" w:rsidP="00880392">
      <w:r>
        <w:t>- félcellulóz: rövidrostú, merev, könnyen őrölhető, az inkrusztáló (cellulózt kísérő hemicellulózok, lignin, gyanta, viasz, stb.) anyagoktól csak részben megtisztított cellulózok. A belőlük készült papír közepes szilárdságú, merev. Burkoló, csomagoló és hullámalappapírok gyártásához használják;</w:t>
      </w:r>
    </w:p>
    <w:p w:rsidR="00880392" w:rsidRDefault="00880392" w:rsidP="00880392">
      <w:r>
        <w:t>- facsiszolat: alkalmazása gazdaságosabbá teszi a kevésbé igényes papírok (újságnyomó, karton, papírlemez) gyártását. Csomagolási célra főként tojástálcákhoz és dobozokhoz használják;</w:t>
      </w:r>
    </w:p>
    <w:p w:rsidR="00880392" w:rsidRDefault="00880392" w:rsidP="00880392">
      <w:r>
        <w:t>- gyártási hulladék: nemcsak az összegyűjtött papírhulladék, hanem a papírgyártás és feldolgozás során keletkezett selejt újrafeldolgozása (ún. steril hulladék) is másodlagos rostanyagot szolgáltat.- famentes: 100% rosttartalmú papír,- fatartalmú: a rost legfeljebb 40% facsiszolatot tartalmaz,- félfamentes: legfeljebb 30% facsiszolatot tartalmaz és a cellulózhányad fehérített,- rongytartalmú: az a papír, amelyben szövött termékekből származó növényi (len, kender, gyapot) rostokat kevernek,- műszáltartalmú: a rostanyagba műszálat (PETP, PA, stb.) kevernek. Négyzetmétertömeg szerinti osztályozás</w:t>
      </w:r>
    </w:p>
    <w:p w:rsidR="00880392" w:rsidRDefault="00880392" w:rsidP="00880392">
      <w:r>
        <w:t>A papír alapvető jellemzésére szolgál a négyzetmétertömeg szerinti megkülönböztetés. Ez 1 m2 felületű papírnak grammokban kifejezett tömege. Így:- 180 g/m2: papír- 180-400 g/m2: karton- 400-2000 g/m2: papírlemez megkülönböztetést szokás tenni.</w:t>
      </w:r>
    </w:p>
    <w:p w:rsidR="00880392" w:rsidRDefault="00880392" w:rsidP="00880392">
      <w:r>
        <w:t xml:space="preserve">Ezt azonban a gyakorlatban nem szokták következetesen alkalmazni. A kereskedelemben 200 g/m2-es papírral is lehet találkozni és 500g/m2-es kartont is szoktak gyártani. </w:t>
      </w:r>
    </w:p>
    <w:p w:rsidR="00880392" w:rsidRDefault="00880392" w:rsidP="00880392">
      <w:r>
        <w:t>A kategóriákon belül további megkülönböztetéseket is szoktak tenni, így:</w:t>
      </w:r>
    </w:p>
    <w:p w:rsidR="00880392" w:rsidRDefault="00880392" w:rsidP="00880392">
      <w:r>
        <w:t>- 8-40g/m2 közötti tartományba a vékonypapírokat,</w:t>
      </w:r>
    </w:p>
    <w:p w:rsidR="00880392" w:rsidRDefault="00880392" w:rsidP="00880392">
      <w:r>
        <w:t>- 400-1200 g/m2 közé a gépi lemezeket,</w:t>
      </w:r>
    </w:p>
    <w:p w:rsidR="00880392" w:rsidRDefault="00880392" w:rsidP="00880392">
      <w:r>
        <w:t>- 1200-2000 g/m2 közé pedig a kézi lemezeket sorolják.</w:t>
      </w:r>
    </w:p>
    <w:p w:rsidR="00880392" w:rsidRDefault="00880392" w:rsidP="00880392">
      <w:r>
        <w:t>A papírok alkalmazás, illetve továbbfeldolgozás szerinti csoportosítása:</w:t>
      </w:r>
    </w:p>
    <w:p w:rsidR="00476830" w:rsidRDefault="00880392" w:rsidP="00880392">
      <w:r>
        <w:t>Csomagolási célú papírok</w:t>
      </w:r>
    </w:p>
    <w:sectPr w:rsidR="004768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392"/>
    <w:rsid w:val="00476830"/>
    <w:rsid w:val="00880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C1BC1"/>
  <w15:chartTrackingRefBased/>
  <w15:docId w15:val="{D82C3EB0-1EFF-4743-B2BB-AB34B3499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803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8039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428</Words>
  <Characters>2486</Characters>
  <Application>Microsoft Office Word</Application>
  <DocSecurity>0</DocSecurity>
  <Lines>20</Lines>
  <Paragraphs>5</Paragraphs>
  <ScaleCrop>false</ScaleCrop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2018-04-24T06:10:00Z</dcterms:created>
  <dcterms:modified xsi:type="dcterms:W3CDTF">2018-04-24T06:15:00Z</dcterms:modified>
</cp:coreProperties>
</file>